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0625" w:rsidRPr="009669AF" w:rsidRDefault="00AC0625" w:rsidP="00AC0625">
      <w:pPr>
        <w:jc w:val="center"/>
        <w:outlineLvl w:val="0"/>
        <w:rPr>
          <w:rFonts w:hint="eastAsia"/>
          <w:b/>
          <w:sz w:val="32"/>
          <w:szCs w:val="36"/>
          <w:lang w:val="zh-TW"/>
        </w:rPr>
      </w:pPr>
      <w:bookmarkStart w:id="0" w:name="_Toc141631593"/>
      <w:r w:rsidRPr="009669AF">
        <w:rPr>
          <w:rFonts w:hAnsi="宋体"/>
          <w:b/>
          <w:sz w:val="32"/>
          <w:szCs w:val="36"/>
          <w:lang w:val="zh-TW" w:eastAsia="zh-TW"/>
        </w:rPr>
        <w:t>林草学院、水土保持学院实验室安全</w:t>
      </w:r>
      <w:bookmarkEnd w:id="0"/>
      <w:r w:rsidR="00310939">
        <w:rPr>
          <w:rFonts w:hAnsi="宋体" w:hint="eastAsia"/>
          <w:b/>
          <w:sz w:val="32"/>
          <w:szCs w:val="36"/>
          <w:lang w:val="zh-TW"/>
        </w:rPr>
        <w:t>行为规范</w:t>
      </w:r>
    </w:p>
    <w:p w:rsidR="00AC0625" w:rsidRPr="009669AF" w:rsidRDefault="00AC0625" w:rsidP="00AC0625">
      <w:pPr>
        <w:jc w:val="center"/>
        <w:outlineLvl w:val="0"/>
        <w:rPr>
          <w:b/>
          <w:sz w:val="28"/>
          <w:szCs w:val="28"/>
          <w:lang w:val="zh-TW" w:eastAsia="zh-TW"/>
        </w:rPr>
      </w:pPr>
      <w:bookmarkStart w:id="1" w:name="_Toc141631594"/>
      <w:r w:rsidRPr="009669AF">
        <w:rPr>
          <w:rFonts w:hAnsi="宋体"/>
          <w:b/>
          <w:sz w:val="28"/>
          <w:szCs w:val="28"/>
          <w:lang w:val="zh-TW" w:eastAsia="zh-TW"/>
        </w:rPr>
        <w:t>一、实验室区域行为规范</w:t>
      </w:r>
      <w:bookmarkEnd w:id="1"/>
    </w:p>
    <w:p w:rsidR="00AC0625" w:rsidRPr="009669AF" w:rsidRDefault="00AC0625" w:rsidP="00AC0625">
      <w:pPr>
        <w:spacing w:before="240" w:line="360" w:lineRule="auto"/>
        <w:ind w:firstLineChars="200" w:firstLine="480"/>
        <w:rPr>
          <w:sz w:val="24"/>
        </w:rPr>
      </w:pPr>
      <w:r w:rsidRPr="009669AF">
        <w:rPr>
          <w:sz w:val="24"/>
        </w:rPr>
        <w:t>1</w:t>
      </w:r>
      <w:r>
        <w:rPr>
          <w:rFonts w:hAnsi="宋体" w:hint="eastAsia"/>
          <w:sz w:val="24"/>
        </w:rPr>
        <w:t xml:space="preserve">. </w:t>
      </w:r>
      <w:r w:rsidRPr="009669AF">
        <w:rPr>
          <w:rFonts w:hAnsi="宋体"/>
          <w:sz w:val="24"/>
        </w:rPr>
        <w:t>进入实验室实行准入制度，进入实验室前须取得学校组织的安全培训合格证或者经过实验室安全培训；并签订责任书。</w:t>
      </w:r>
    </w:p>
    <w:p w:rsidR="00AC0625" w:rsidRPr="009669AF" w:rsidRDefault="00AC0625" w:rsidP="00AC0625">
      <w:pPr>
        <w:spacing w:line="360" w:lineRule="auto"/>
        <w:ind w:firstLineChars="200" w:firstLine="480"/>
        <w:rPr>
          <w:sz w:val="24"/>
        </w:rPr>
      </w:pPr>
      <w:r w:rsidRPr="009669AF">
        <w:rPr>
          <w:sz w:val="24"/>
        </w:rPr>
        <w:t>2</w:t>
      </w:r>
      <w:r>
        <w:rPr>
          <w:rFonts w:hAnsi="宋体" w:hint="eastAsia"/>
          <w:sz w:val="24"/>
        </w:rPr>
        <w:t xml:space="preserve">. </w:t>
      </w:r>
      <w:r w:rsidRPr="009669AF">
        <w:rPr>
          <w:rFonts w:hAnsi="宋体"/>
          <w:sz w:val="24"/>
        </w:rPr>
        <w:t>严禁在整个实验室区域吸烟（包括室内、走廊、楼梯间、电梯间等）；</w:t>
      </w:r>
    </w:p>
    <w:p w:rsidR="00AC0625" w:rsidRPr="009669AF" w:rsidRDefault="00AC0625" w:rsidP="00AC0625">
      <w:pPr>
        <w:spacing w:line="360" w:lineRule="auto"/>
        <w:ind w:firstLineChars="200" w:firstLine="480"/>
        <w:rPr>
          <w:sz w:val="24"/>
        </w:rPr>
      </w:pPr>
      <w:r w:rsidRPr="009669AF">
        <w:rPr>
          <w:sz w:val="24"/>
        </w:rPr>
        <w:t>3</w:t>
      </w:r>
      <w:r>
        <w:rPr>
          <w:rFonts w:hAnsi="宋体" w:hint="eastAsia"/>
          <w:sz w:val="24"/>
        </w:rPr>
        <w:t xml:space="preserve">. </w:t>
      </w:r>
      <w:r w:rsidRPr="009669AF">
        <w:rPr>
          <w:rFonts w:hAnsi="宋体"/>
          <w:sz w:val="24"/>
        </w:rPr>
        <w:t>严禁在实验室饮食、储存食品、饮料等个人生活物品；不得做与实验、研究无关的事情。</w:t>
      </w:r>
    </w:p>
    <w:p w:rsidR="00AC0625" w:rsidRPr="009669AF" w:rsidRDefault="00AC0625" w:rsidP="00AC0625">
      <w:pPr>
        <w:spacing w:line="360" w:lineRule="auto"/>
        <w:ind w:firstLineChars="200" w:firstLine="480"/>
        <w:rPr>
          <w:sz w:val="24"/>
        </w:rPr>
      </w:pPr>
      <w:r w:rsidRPr="009669AF">
        <w:rPr>
          <w:sz w:val="24"/>
        </w:rPr>
        <w:t>4</w:t>
      </w:r>
      <w:r>
        <w:rPr>
          <w:rFonts w:hAnsi="宋体" w:hint="eastAsia"/>
          <w:sz w:val="24"/>
        </w:rPr>
        <w:t xml:space="preserve">. </w:t>
      </w:r>
      <w:r w:rsidRPr="009669AF">
        <w:rPr>
          <w:rFonts w:hAnsi="宋体"/>
          <w:sz w:val="24"/>
        </w:rPr>
        <w:t>非本实验室人员进入实验室须经实验室管理人员同意。</w:t>
      </w:r>
    </w:p>
    <w:p w:rsidR="00AC0625" w:rsidRPr="009669AF" w:rsidRDefault="00AC0625" w:rsidP="00AC0625">
      <w:pPr>
        <w:spacing w:line="360" w:lineRule="auto"/>
        <w:ind w:firstLineChars="200" w:firstLine="480"/>
        <w:rPr>
          <w:sz w:val="24"/>
        </w:rPr>
      </w:pPr>
      <w:r w:rsidRPr="009669AF">
        <w:rPr>
          <w:sz w:val="24"/>
        </w:rPr>
        <w:t>5</w:t>
      </w:r>
      <w:r>
        <w:rPr>
          <w:rFonts w:hAnsi="宋体" w:hint="eastAsia"/>
          <w:sz w:val="24"/>
        </w:rPr>
        <w:t xml:space="preserve">. </w:t>
      </w:r>
      <w:r w:rsidRPr="009669AF">
        <w:rPr>
          <w:rFonts w:hAnsi="宋体"/>
          <w:sz w:val="24"/>
        </w:rPr>
        <w:t>实验期间必须穿工作服，必要时戴防护镜，不穿露脚趾的鞋，长发必须束起。</w:t>
      </w:r>
    </w:p>
    <w:p w:rsidR="00AC0625" w:rsidRPr="009669AF" w:rsidRDefault="00AC0625" w:rsidP="00AC0625">
      <w:pPr>
        <w:spacing w:line="360" w:lineRule="auto"/>
        <w:ind w:firstLineChars="200" w:firstLine="480"/>
        <w:rPr>
          <w:sz w:val="24"/>
        </w:rPr>
      </w:pPr>
      <w:r w:rsidRPr="009669AF">
        <w:rPr>
          <w:sz w:val="24"/>
        </w:rPr>
        <w:t>6</w:t>
      </w:r>
      <w:r>
        <w:rPr>
          <w:rFonts w:hAnsi="宋体" w:hint="eastAsia"/>
          <w:sz w:val="24"/>
        </w:rPr>
        <w:t xml:space="preserve">. </w:t>
      </w:r>
      <w:r w:rsidRPr="009669AF">
        <w:rPr>
          <w:rFonts w:hAnsi="宋体"/>
          <w:sz w:val="24"/>
        </w:rPr>
        <w:t>离开实验室前须洗手，不可戴实验手套触碰实验室门把手，电</w:t>
      </w:r>
      <w:r w:rsidRPr="009669AF">
        <w:rPr>
          <w:rFonts w:hAnsi="宋体"/>
          <w:spacing w:val="15"/>
          <w:sz w:val="24"/>
        </w:rPr>
        <w:t>梯按钮；</w:t>
      </w:r>
      <w:r w:rsidRPr="009669AF">
        <w:rPr>
          <w:rFonts w:hAnsi="宋体"/>
          <w:sz w:val="24"/>
        </w:rPr>
        <w:t>不可穿实验服、戴手套进入餐厅、图书馆、会议室、办公室等公共场所。</w:t>
      </w:r>
    </w:p>
    <w:p w:rsidR="00AC0625" w:rsidRPr="009669AF" w:rsidRDefault="00AC0625" w:rsidP="00AC0625">
      <w:pPr>
        <w:spacing w:line="360" w:lineRule="auto"/>
        <w:ind w:firstLineChars="200" w:firstLine="480"/>
        <w:rPr>
          <w:sz w:val="24"/>
        </w:rPr>
      </w:pPr>
      <w:r w:rsidRPr="009669AF">
        <w:rPr>
          <w:sz w:val="24"/>
        </w:rPr>
        <w:t>7</w:t>
      </w:r>
      <w:r>
        <w:rPr>
          <w:rFonts w:hAnsi="宋体" w:hint="eastAsia"/>
          <w:sz w:val="24"/>
        </w:rPr>
        <w:t xml:space="preserve">. </w:t>
      </w:r>
      <w:r w:rsidRPr="009669AF">
        <w:rPr>
          <w:rFonts w:hAnsi="宋体"/>
          <w:sz w:val="24"/>
        </w:rPr>
        <w:t>保持实验室干净整洁，实验结束后实验用具、器皿等及时洗净、烘干、入柜，室内和台面均无大量物品堆积，每天至少清理一次实验台和垃圾桶。</w:t>
      </w:r>
    </w:p>
    <w:p w:rsidR="00AC0625" w:rsidRPr="009669AF" w:rsidRDefault="00AC0625" w:rsidP="00AC0625">
      <w:pPr>
        <w:spacing w:line="360" w:lineRule="auto"/>
        <w:ind w:firstLineChars="200" w:firstLine="480"/>
        <w:rPr>
          <w:sz w:val="24"/>
        </w:rPr>
      </w:pPr>
      <w:r w:rsidRPr="009669AF">
        <w:rPr>
          <w:sz w:val="24"/>
        </w:rPr>
        <w:t>8</w:t>
      </w:r>
      <w:r>
        <w:rPr>
          <w:rFonts w:hAnsi="宋体" w:hint="eastAsia"/>
          <w:sz w:val="24"/>
        </w:rPr>
        <w:t xml:space="preserve">. </w:t>
      </w:r>
      <w:r w:rsidRPr="009669AF">
        <w:rPr>
          <w:rFonts w:hAnsi="宋体"/>
          <w:sz w:val="24"/>
        </w:rPr>
        <w:t>实验中碰到疑问及时请教该实验室或仪器设备责任人，不得盲目操作。</w:t>
      </w:r>
    </w:p>
    <w:p w:rsidR="00AC0625" w:rsidRPr="009669AF" w:rsidRDefault="00AC0625" w:rsidP="00AC0625">
      <w:pPr>
        <w:spacing w:line="360" w:lineRule="auto"/>
        <w:ind w:firstLineChars="200" w:firstLine="480"/>
        <w:rPr>
          <w:sz w:val="24"/>
        </w:rPr>
      </w:pPr>
      <w:r w:rsidRPr="009669AF">
        <w:rPr>
          <w:sz w:val="24"/>
        </w:rPr>
        <w:t>9</w:t>
      </w:r>
      <w:r>
        <w:rPr>
          <w:rFonts w:hAnsi="宋体" w:hint="eastAsia"/>
          <w:sz w:val="24"/>
        </w:rPr>
        <w:t xml:space="preserve">. </w:t>
      </w:r>
      <w:r w:rsidRPr="009669AF">
        <w:rPr>
          <w:rFonts w:hAnsi="宋体"/>
          <w:sz w:val="24"/>
        </w:rPr>
        <w:t>实验尽量在工作时间内进行（</w:t>
      </w:r>
      <w:r w:rsidRPr="009669AF">
        <w:rPr>
          <w:sz w:val="24"/>
        </w:rPr>
        <w:t>8</w:t>
      </w:r>
      <w:r w:rsidRPr="009669AF">
        <w:rPr>
          <w:rFonts w:hAnsi="宋体"/>
          <w:sz w:val="24"/>
        </w:rPr>
        <w:t>：</w:t>
      </w:r>
      <w:r w:rsidRPr="009669AF">
        <w:rPr>
          <w:sz w:val="24"/>
        </w:rPr>
        <w:t>00-17:30</w:t>
      </w:r>
      <w:r w:rsidRPr="009669AF">
        <w:rPr>
          <w:rFonts w:hAnsi="宋体"/>
          <w:sz w:val="24"/>
        </w:rPr>
        <w:t>），如需在晚上、节假日等须有两人以上同时在场方可进行，以确保实验和人员安全。</w:t>
      </w:r>
    </w:p>
    <w:p w:rsidR="00AC0625" w:rsidRPr="009669AF" w:rsidRDefault="00AC0625" w:rsidP="00AC0625">
      <w:pPr>
        <w:spacing w:line="360" w:lineRule="auto"/>
        <w:ind w:firstLineChars="200" w:firstLine="480"/>
        <w:rPr>
          <w:sz w:val="24"/>
        </w:rPr>
      </w:pPr>
      <w:r w:rsidRPr="009669AF">
        <w:rPr>
          <w:sz w:val="24"/>
        </w:rPr>
        <w:t>10</w:t>
      </w:r>
      <w:r>
        <w:rPr>
          <w:rFonts w:hAnsi="宋体" w:hint="eastAsia"/>
          <w:sz w:val="24"/>
        </w:rPr>
        <w:t xml:space="preserve">. </w:t>
      </w:r>
      <w:r w:rsidRPr="009669AF">
        <w:rPr>
          <w:rFonts w:hAnsi="宋体"/>
          <w:sz w:val="24"/>
        </w:rPr>
        <w:t>做好值日管理，每天最后离开实验室的学生或老师，检查实验室水、电、气安全；检查自来水龙头、仪器设备电源、气体钢瓶、空调等是否关闭。</w:t>
      </w:r>
    </w:p>
    <w:p w:rsidR="00AC0625" w:rsidRPr="009669AF" w:rsidRDefault="00AC0625" w:rsidP="00AC0625">
      <w:pPr>
        <w:spacing w:line="360" w:lineRule="auto"/>
        <w:ind w:firstLineChars="200" w:firstLine="480"/>
        <w:rPr>
          <w:sz w:val="24"/>
        </w:rPr>
      </w:pPr>
      <w:r w:rsidRPr="009669AF">
        <w:rPr>
          <w:sz w:val="24"/>
        </w:rPr>
        <w:t>11</w:t>
      </w:r>
      <w:r>
        <w:rPr>
          <w:rFonts w:hAnsi="宋体" w:hint="eastAsia"/>
          <w:sz w:val="24"/>
        </w:rPr>
        <w:t xml:space="preserve">. </w:t>
      </w:r>
      <w:r w:rsidRPr="009669AF">
        <w:rPr>
          <w:rFonts w:hAnsi="宋体"/>
          <w:sz w:val="24"/>
        </w:rPr>
        <w:t>熟悉紧急情况下的逃离路线和紧急应对措施，清楚急救箱和灭火器材的位置和使用。牢记校内报警电话</w:t>
      </w:r>
      <w:r w:rsidRPr="009669AF">
        <w:rPr>
          <w:sz w:val="24"/>
        </w:rPr>
        <w:t>85427110</w:t>
      </w:r>
      <w:r w:rsidRPr="009669AF">
        <w:rPr>
          <w:rFonts w:hAnsi="宋体"/>
          <w:sz w:val="24"/>
        </w:rPr>
        <w:t>和急救电话</w:t>
      </w:r>
      <w:r w:rsidRPr="009669AF">
        <w:rPr>
          <w:sz w:val="24"/>
        </w:rPr>
        <w:t>119/120/110</w:t>
      </w:r>
      <w:r w:rsidRPr="009669AF">
        <w:rPr>
          <w:rFonts w:hAnsi="宋体"/>
          <w:sz w:val="24"/>
        </w:rPr>
        <w:t>。</w:t>
      </w: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jc w:val="center"/>
        <w:outlineLvl w:val="0"/>
        <w:rPr>
          <w:sz w:val="24"/>
        </w:rPr>
      </w:pPr>
    </w:p>
    <w:p w:rsidR="00AC0625" w:rsidRPr="009669AF" w:rsidRDefault="00AC0625" w:rsidP="00AC0625">
      <w:pPr>
        <w:jc w:val="center"/>
        <w:outlineLvl w:val="0"/>
      </w:pPr>
    </w:p>
    <w:p w:rsidR="00AC0625" w:rsidRPr="009669AF" w:rsidRDefault="00AC0625" w:rsidP="00AC0625">
      <w:pPr>
        <w:jc w:val="center"/>
        <w:outlineLvl w:val="0"/>
        <w:rPr>
          <w:b/>
          <w:sz w:val="28"/>
          <w:szCs w:val="28"/>
          <w:lang w:val="zh-TW"/>
        </w:rPr>
      </w:pPr>
      <w:r w:rsidRPr="009669AF">
        <w:rPr>
          <w:b/>
          <w:sz w:val="36"/>
          <w:szCs w:val="36"/>
        </w:rPr>
        <w:br w:type="page"/>
      </w:r>
      <w:bookmarkStart w:id="2" w:name="_Toc141631595"/>
      <w:r w:rsidRPr="009669AF">
        <w:rPr>
          <w:rFonts w:hAnsi="宋体"/>
          <w:b/>
          <w:sz w:val="28"/>
          <w:szCs w:val="28"/>
          <w:lang w:val="zh-TW" w:eastAsia="zh-TW"/>
        </w:rPr>
        <w:lastRenderedPageBreak/>
        <w:t>二、化学药品的采购、储存和保管</w:t>
      </w:r>
      <w:bookmarkEnd w:id="2"/>
    </w:p>
    <w:p w:rsidR="00AC0625" w:rsidRPr="009669AF" w:rsidRDefault="00AC0625" w:rsidP="00AC0625">
      <w:pPr>
        <w:spacing w:before="240" w:line="360" w:lineRule="auto"/>
        <w:ind w:firstLineChars="200" w:firstLine="480"/>
        <w:rPr>
          <w:sz w:val="24"/>
        </w:rPr>
      </w:pPr>
      <w:r w:rsidRPr="009669AF">
        <w:rPr>
          <w:sz w:val="24"/>
        </w:rPr>
        <w:t xml:space="preserve">1. </w:t>
      </w:r>
      <w:r w:rsidRPr="009669AF">
        <w:rPr>
          <w:rFonts w:hAnsi="宋体"/>
          <w:sz w:val="24"/>
        </w:rPr>
        <w:t>严格遵守国家、学校的药品采购和使用的规定。全面了解实验所需药品的特征，正确采购和使用，不能用于实验外的其他途径，不能私存。</w:t>
      </w:r>
    </w:p>
    <w:p w:rsidR="00AC0625" w:rsidRPr="009669AF" w:rsidRDefault="00AC0625" w:rsidP="00AC0625">
      <w:pPr>
        <w:spacing w:line="360" w:lineRule="auto"/>
        <w:ind w:firstLineChars="200" w:firstLine="480"/>
        <w:rPr>
          <w:sz w:val="24"/>
        </w:rPr>
      </w:pPr>
      <w:r w:rsidRPr="009669AF">
        <w:rPr>
          <w:sz w:val="24"/>
        </w:rPr>
        <w:t xml:space="preserve">2. </w:t>
      </w:r>
      <w:r w:rsidRPr="009669AF">
        <w:rPr>
          <w:rFonts w:hAnsi="宋体"/>
          <w:sz w:val="24"/>
        </w:rPr>
        <w:t>所有化学药品的容器都要贴上清晰永久标签，以标明内容及其潜在危险。新购买的化学试剂，在标签上标明购买日期和购买人姓名。</w:t>
      </w:r>
    </w:p>
    <w:p w:rsidR="00AC0625" w:rsidRPr="009669AF" w:rsidRDefault="00AC0625" w:rsidP="00AC0625">
      <w:pPr>
        <w:spacing w:line="360" w:lineRule="auto"/>
        <w:ind w:firstLineChars="200" w:firstLine="480"/>
        <w:rPr>
          <w:sz w:val="24"/>
        </w:rPr>
      </w:pPr>
      <w:r w:rsidRPr="009669AF">
        <w:rPr>
          <w:sz w:val="24"/>
        </w:rPr>
        <w:t xml:space="preserve">3. </w:t>
      </w:r>
      <w:r w:rsidRPr="009669AF">
        <w:rPr>
          <w:rFonts w:hAnsi="宋体"/>
          <w:sz w:val="24"/>
        </w:rPr>
        <w:t>所有化学药品都应具备物品安全数据（</w:t>
      </w:r>
      <w:r w:rsidRPr="009669AF">
        <w:rPr>
          <w:sz w:val="24"/>
        </w:rPr>
        <w:t>MSDS</w:t>
      </w:r>
      <w:r w:rsidRPr="009669AF">
        <w:rPr>
          <w:rFonts w:hAnsi="宋体"/>
          <w:sz w:val="24"/>
        </w:rPr>
        <w:t>），熟悉所使用的化学药品的特性和潜在危害。</w:t>
      </w:r>
    </w:p>
    <w:p w:rsidR="00AC0625" w:rsidRPr="009669AF" w:rsidRDefault="00AC0625" w:rsidP="00AC0625">
      <w:pPr>
        <w:spacing w:line="360" w:lineRule="auto"/>
        <w:ind w:firstLineChars="200" w:firstLine="480"/>
        <w:rPr>
          <w:sz w:val="24"/>
        </w:rPr>
      </w:pPr>
      <w:r w:rsidRPr="009669AF">
        <w:rPr>
          <w:sz w:val="24"/>
        </w:rPr>
        <w:t xml:space="preserve">4. </w:t>
      </w:r>
      <w:r w:rsidRPr="009669AF">
        <w:rPr>
          <w:rFonts w:hAnsi="宋体"/>
          <w:sz w:val="24"/>
        </w:rPr>
        <w:t>易制毒易制爆等管制类试剂须经导师、药品管理人、院分管领导审批后在学校东门仓库领用，不可私自购买，存放在实验专用试剂柜，双人双锁并做好使用台账。</w:t>
      </w:r>
      <w:r w:rsidRPr="009669AF">
        <w:rPr>
          <w:rFonts w:hAnsi="宋体"/>
          <w:b/>
          <w:bCs/>
          <w:sz w:val="24"/>
        </w:rPr>
        <w:t>严禁存放和使用民用爆炸品和剧毒药品</w:t>
      </w:r>
      <w:r w:rsidRPr="009669AF">
        <w:rPr>
          <w:rFonts w:hAnsi="宋体"/>
          <w:sz w:val="24"/>
        </w:rPr>
        <w:t>。</w:t>
      </w:r>
    </w:p>
    <w:p w:rsidR="00AC0625" w:rsidRPr="009669AF" w:rsidRDefault="00AC0625" w:rsidP="00AC0625">
      <w:pPr>
        <w:spacing w:line="360" w:lineRule="auto"/>
        <w:ind w:firstLineChars="200" w:firstLine="480"/>
        <w:rPr>
          <w:sz w:val="24"/>
        </w:rPr>
      </w:pPr>
      <w:r w:rsidRPr="009669AF">
        <w:rPr>
          <w:sz w:val="24"/>
        </w:rPr>
        <w:t xml:space="preserve">5. </w:t>
      </w:r>
      <w:r w:rsidRPr="009669AF">
        <w:rPr>
          <w:rFonts w:hAnsi="宋体"/>
          <w:sz w:val="24"/>
        </w:rPr>
        <w:t>化学药品应储存在合适的药品柜内，通风橱内不得存放化学药品。</w:t>
      </w:r>
    </w:p>
    <w:p w:rsidR="00AC0625" w:rsidRPr="009669AF" w:rsidRDefault="00AC0625" w:rsidP="00AC0625">
      <w:pPr>
        <w:spacing w:line="360" w:lineRule="auto"/>
        <w:ind w:firstLineChars="200" w:firstLine="480"/>
        <w:rPr>
          <w:sz w:val="24"/>
        </w:rPr>
      </w:pPr>
      <w:r w:rsidRPr="009669AF">
        <w:rPr>
          <w:sz w:val="24"/>
        </w:rPr>
        <w:t xml:space="preserve">6. </w:t>
      </w:r>
      <w:r w:rsidRPr="009669AF">
        <w:rPr>
          <w:rFonts w:hAnsi="宋体"/>
          <w:sz w:val="24"/>
        </w:rPr>
        <w:t>装有腐蚀性液体容器的储存位置应当尽可能低，并加垫收集盘，以防倾洒引起安全事故。</w:t>
      </w:r>
    </w:p>
    <w:p w:rsidR="00AC0625" w:rsidRPr="009669AF" w:rsidRDefault="00AC0625" w:rsidP="00AC0625">
      <w:pPr>
        <w:spacing w:line="360" w:lineRule="auto"/>
        <w:ind w:firstLineChars="200" w:firstLine="480"/>
        <w:rPr>
          <w:sz w:val="24"/>
        </w:rPr>
      </w:pPr>
      <w:r w:rsidRPr="009669AF">
        <w:rPr>
          <w:sz w:val="24"/>
        </w:rPr>
        <w:t xml:space="preserve">7. </w:t>
      </w:r>
      <w:r w:rsidRPr="009669AF">
        <w:rPr>
          <w:rFonts w:hAnsi="宋体"/>
          <w:sz w:val="24"/>
        </w:rPr>
        <w:t>将有可能发生化学反应的药品试剂分开储存，以防相互作用产生有毒烟雾、火灾，甚至爆炸。</w:t>
      </w:r>
    </w:p>
    <w:p w:rsidR="00AC0625" w:rsidRPr="009669AF" w:rsidRDefault="00AC0625" w:rsidP="00AC0625">
      <w:pPr>
        <w:spacing w:line="360" w:lineRule="auto"/>
        <w:ind w:firstLineChars="200" w:firstLine="480"/>
        <w:rPr>
          <w:sz w:val="24"/>
        </w:rPr>
      </w:pPr>
      <w:r w:rsidRPr="009669AF">
        <w:rPr>
          <w:sz w:val="24"/>
        </w:rPr>
        <w:t xml:space="preserve">8. </w:t>
      </w:r>
      <w:r w:rsidRPr="009669AF">
        <w:rPr>
          <w:rFonts w:hAnsi="宋体"/>
          <w:sz w:val="24"/>
        </w:rPr>
        <w:t>在实验室内不得储存大量易燃溶剂，用多少领多少。未使用的整瓶试剂须放置在远离光照、热源的地方。</w:t>
      </w:r>
    </w:p>
    <w:p w:rsidR="00AC0625" w:rsidRPr="009669AF" w:rsidRDefault="00AC0625" w:rsidP="00AC0625">
      <w:pPr>
        <w:spacing w:line="360" w:lineRule="auto"/>
        <w:ind w:firstLineChars="200" w:firstLine="480"/>
        <w:rPr>
          <w:sz w:val="24"/>
        </w:rPr>
      </w:pPr>
    </w:p>
    <w:p w:rsidR="00AC0625" w:rsidRPr="009669AF" w:rsidRDefault="00AC0625" w:rsidP="00AC0625">
      <w:pPr>
        <w:jc w:val="center"/>
        <w:outlineLvl w:val="0"/>
        <w:rPr>
          <w:b/>
          <w:sz w:val="28"/>
          <w:szCs w:val="28"/>
          <w:lang w:val="zh-TW" w:eastAsia="zh-TW"/>
        </w:rPr>
      </w:pPr>
      <w:r w:rsidRPr="009669AF">
        <w:rPr>
          <w:b/>
          <w:bCs/>
          <w:sz w:val="24"/>
        </w:rPr>
        <w:br w:type="page"/>
      </w:r>
      <w:bookmarkStart w:id="3" w:name="_Toc141631596"/>
      <w:r w:rsidRPr="009669AF">
        <w:rPr>
          <w:rFonts w:hAnsi="宋体"/>
          <w:b/>
          <w:sz w:val="28"/>
          <w:szCs w:val="28"/>
          <w:lang w:val="zh-TW" w:eastAsia="zh-TW"/>
        </w:rPr>
        <w:lastRenderedPageBreak/>
        <w:t>三、水电气和部分化学药品的使用</w:t>
      </w:r>
      <w:bookmarkEnd w:id="3"/>
      <w:r w:rsidRPr="009669AF">
        <w:rPr>
          <w:bCs/>
          <w:sz w:val="36"/>
          <w:szCs w:val="36"/>
        </w:rPr>
        <w:t> </w:t>
      </w:r>
    </w:p>
    <w:p w:rsidR="00AC0625" w:rsidRPr="009669AF" w:rsidRDefault="00AC0625" w:rsidP="00AC0625">
      <w:pPr>
        <w:spacing w:line="360" w:lineRule="auto"/>
        <w:ind w:firstLineChars="200" w:firstLine="482"/>
        <w:rPr>
          <w:b/>
          <w:bCs/>
          <w:sz w:val="24"/>
        </w:rPr>
      </w:pPr>
    </w:p>
    <w:p w:rsidR="00AC0625" w:rsidRPr="009669AF" w:rsidRDefault="00AC0625" w:rsidP="00AC0625">
      <w:pPr>
        <w:spacing w:line="360" w:lineRule="auto"/>
        <w:ind w:firstLineChars="200" w:firstLine="482"/>
        <w:rPr>
          <w:b/>
          <w:bCs/>
          <w:sz w:val="24"/>
        </w:rPr>
      </w:pPr>
      <w:r w:rsidRPr="009669AF">
        <w:rPr>
          <w:b/>
          <w:bCs/>
          <w:sz w:val="24"/>
        </w:rPr>
        <w:t xml:space="preserve">1. </w:t>
      </w:r>
      <w:r w:rsidRPr="009669AF">
        <w:rPr>
          <w:rFonts w:hAnsi="宋体"/>
          <w:b/>
          <w:bCs/>
          <w:sz w:val="24"/>
        </w:rPr>
        <w:t>用电安全</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1</w:t>
      </w:r>
      <w:r w:rsidRPr="009669AF">
        <w:rPr>
          <w:rFonts w:hAnsi="宋体"/>
          <w:sz w:val="24"/>
        </w:rPr>
        <w:t>）实验室内严禁私拉电线。</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2</w:t>
      </w:r>
      <w:r w:rsidRPr="009669AF">
        <w:rPr>
          <w:rFonts w:hAnsi="宋体"/>
          <w:sz w:val="24"/>
        </w:rPr>
        <w:t>）使用插座前需了解额定电压和功率，不得超负荷使用电插座。</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3</w:t>
      </w:r>
      <w:r w:rsidRPr="009669AF">
        <w:rPr>
          <w:rFonts w:hAnsi="宋体"/>
          <w:sz w:val="24"/>
        </w:rPr>
        <w:t>）插线板上禁止再串接插线板。同一插线板上不得长期同时使用多种电器。</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4</w:t>
      </w:r>
      <w:r w:rsidRPr="009669AF">
        <w:rPr>
          <w:rFonts w:hAnsi="宋体"/>
          <w:sz w:val="24"/>
        </w:rPr>
        <w:t>）大型仪器设备需使用独立插座。</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5</w:t>
      </w:r>
      <w:r w:rsidRPr="009669AF">
        <w:rPr>
          <w:rFonts w:hAnsi="宋体"/>
          <w:sz w:val="24"/>
        </w:rPr>
        <w:t>）不得长期使用临时接线板。</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6</w:t>
      </w:r>
      <w:r w:rsidRPr="009669AF">
        <w:rPr>
          <w:rFonts w:hAnsi="宋体"/>
          <w:sz w:val="24"/>
        </w:rPr>
        <w:t>）节约用电。下班前和节假日放假离开实验室前应关闭空调、照明灯具、计算机等用电器。</w:t>
      </w:r>
      <w:r w:rsidRPr="009669AF">
        <w:rPr>
          <w:b/>
          <w:bCs/>
          <w:sz w:val="24"/>
        </w:rPr>
        <w:t> </w:t>
      </w:r>
    </w:p>
    <w:p w:rsidR="00AC0625" w:rsidRPr="009669AF" w:rsidRDefault="00AC0625" w:rsidP="00AC0625">
      <w:pPr>
        <w:spacing w:line="360" w:lineRule="auto"/>
        <w:ind w:firstLineChars="200" w:firstLine="482"/>
        <w:rPr>
          <w:b/>
          <w:bCs/>
          <w:sz w:val="24"/>
        </w:rPr>
      </w:pPr>
      <w:r w:rsidRPr="009669AF">
        <w:rPr>
          <w:b/>
          <w:bCs/>
          <w:sz w:val="24"/>
        </w:rPr>
        <w:t xml:space="preserve">2. </w:t>
      </w:r>
      <w:r w:rsidRPr="009669AF">
        <w:rPr>
          <w:rFonts w:hAnsi="宋体"/>
          <w:b/>
          <w:bCs/>
          <w:sz w:val="24"/>
        </w:rPr>
        <w:t>水的使用</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实验室用水分为自来水、蒸馏水和去离子水（超纯水）三类。在使用时应注意如下事项：</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1</w:t>
      </w:r>
      <w:r w:rsidRPr="009669AF">
        <w:rPr>
          <w:rFonts w:hAnsi="宋体"/>
          <w:sz w:val="24"/>
        </w:rPr>
        <w:t>）节约用水，按需求量取水。</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2</w:t>
      </w:r>
      <w:r w:rsidRPr="009669AF">
        <w:rPr>
          <w:rFonts w:hAnsi="宋体"/>
          <w:sz w:val="24"/>
        </w:rPr>
        <w:t>）根据实验所需水的质量要求选择合适的水。洗刷玻璃器皿应先使用自来水，最后用蒸馏水或超纯水冲洗；色谱、质谱及生物分子实验（包括缓冲液配置、水栽培、微生物培养基制备、色谱及质谱流动相等）应选用超纯水。</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3</w:t>
      </w:r>
      <w:r w:rsidRPr="009669AF">
        <w:rPr>
          <w:rFonts w:hAnsi="宋体"/>
          <w:sz w:val="24"/>
        </w:rPr>
        <w:t>）用毕切记关好水龙头。</w:t>
      </w:r>
    </w:p>
    <w:p w:rsidR="00AC0625" w:rsidRPr="009669AF" w:rsidRDefault="00AC0625" w:rsidP="00AC0625">
      <w:pPr>
        <w:spacing w:line="360" w:lineRule="auto"/>
        <w:ind w:firstLineChars="200" w:firstLine="482"/>
        <w:rPr>
          <w:b/>
          <w:bCs/>
          <w:sz w:val="24"/>
        </w:rPr>
      </w:pPr>
      <w:r w:rsidRPr="009669AF">
        <w:rPr>
          <w:b/>
          <w:bCs/>
          <w:sz w:val="24"/>
        </w:rPr>
        <w:t xml:space="preserve"> 3. </w:t>
      </w:r>
      <w:r w:rsidRPr="009669AF">
        <w:rPr>
          <w:rFonts w:hAnsi="宋体"/>
          <w:b/>
          <w:bCs/>
          <w:sz w:val="24"/>
        </w:rPr>
        <w:t>压缩气体</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钢瓶内的物质经常处于高压状态，当钢瓶倾倒、遇热、遇不规范的操作时都可能会引发爆炸等危险。钢瓶压缩气体除易爆、易喷射外，许多气体易燃、有毒且具腐蚀性。因此钢瓶的使用应注意：</w:t>
      </w:r>
    </w:p>
    <w:p w:rsidR="00AC0625" w:rsidRPr="009669AF" w:rsidRDefault="00AC0625" w:rsidP="00AC0625">
      <w:pPr>
        <w:spacing w:line="360" w:lineRule="auto"/>
        <w:ind w:firstLineChars="200" w:firstLine="482"/>
        <w:rPr>
          <w:sz w:val="24"/>
        </w:rPr>
      </w:pPr>
      <w:r w:rsidRPr="009669AF">
        <w:rPr>
          <w:b/>
          <w:bCs/>
          <w:sz w:val="24"/>
        </w:rPr>
        <w:t xml:space="preserve"> </w:t>
      </w:r>
      <w:r w:rsidRPr="009669AF">
        <w:rPr>
          <w:rFonts w:hAnsi="宋体"/>
          <w:b/>
          <w:bCs/>
          <w:sz w:val="24"/>
        </w:rPr>
        <w:t>（</w:t>
      </w:r>
      <w:r w:rsidRPr="009669AF">
        <w:rPr>
          <w:b/>
          <w:bCs/>
          <w:sz w:val="24"/>
        </w:rPr>
        <w:t>1</w:t>
      </w:r>
      <w:r w:rsidRPr="009669AF">
        <w:rPr>
          <w:rFonts w:hAnsi="宋体"/>
          <w:b/>
          <w:bCs/>
          <w:sz w:val="24"/>
        </w:rPr>
        <w:t>）正常安全气体钢瓶的特征：</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①</w:t>
      </w:r>
      <w:r w:rsidRPr="009669AF">
        <w:rPr>
          <w:sz w:val="24"/>
        </w:rPr>
        <w:t xml:space="preserve"> </w:t>
      </w:r>
      <w:r w:rsidRPr="009669AF">
        <w:rPr>
          <w:rFonts w:hAnsi="宋体"/>
          <w:sz w:val="24"/>
        </w:rPr>
        <w:t>钢瓶表面要有清楚的标签，注明气体名称。</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②</w:t>
      </w:r>
      <w:r w:rsidRPr="009669AF">
        <w:rPr>
          <w:sz w:val="24"/>
        </w:rPr>
        <w:t xml:space="preserve"> </w:t>
      </w:r>
      <w:r w:rsidRPr="009669AF">
        <w:rPr>
          <w:rFonts w:hAnsi="宋体"/>
          <w:sz w:val="24"/>
        </w:rPr>
        <w:t>气瓶均具有颜色标识。</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③</w:t>
      </w:r>
      <w:r w:rsidRPr="009669AF">
        <w:rPr>
          <w:sz w:val="24"/>
        </w:rPr>
        <w:t xml:space="preserve"> </w:t>
      </w:r>
      <w:r w:rsidRPr="009669AF">
        <w:rPr>
          <w:rFonts w:hAnsi="宋体"/>
          <w:sz w:val="24"/>
        </w:rPr>
        <w:t>所有气体钢瓶必须装有</w:t>
      </w:r>
      <w:r w:rsidRPr="009669AF">
        <w:rPr>
          <w:rFonts w:hAnsi="宋体"/>
          <w:b/>
          <w:bCs/>
          <w:sz w:val="24"/>
        </w:rPr>
        <w:t>减压阀</w:t>
      </w:r>
      <w:r w:rsidRPr="009669AF">
        <w:rPr>
          <w:rFonts w:hAnsi="宋体"/>
          <w:sz w:val="24"/>
        </w:rPr>
        <w:t>。</w:t>
      </w:r>
    </w:p>
    <w:p w:rsidR="00AC0625" w:rsidRPr="009669AF" w:rsidRDefault="00AC0625" w:rsidP="00AC0625">
      <w:pPr>
        <w:spacing w:line="360" w:lineRule="auto"/>
        <w:ind w:firstLineChars="200" w:firstLine="482"/>
        <w:rPr>
          <w:sz w:val="24"/>
        </w:rPr>
      </w:pPr>
      <w:r w:rsidRPr="009669AF">
        <w:rPr>
          <w:b/>
          <w:bCs/>
          <w:sz w:val="24"/>
        </w:rPr>
        <w:t xml:space="preserve"> </w:t>
      </w:r>
      <w:r w:rsidRPr="009669AF">
        <w:rPr>
          <w:rFonts w:hAnsi="宋体"/>
          <w:b/>
          <w:bCs/>
          <w:sz w:val="24"/>
        </w:rPr>
        <w:t>（</w:t>
      </w:r>
      <w:r w:rsidRPr="009669AF">
        <w:rPr>
          <w:b/>
          <w:bCs/>
          <w:sz w:val="24"/>
        </w:rPr>
        <w:t>2</w:t>
      </w:r>
      <w:r w:rsidRPr="009669AF">
        <w:rPr>
          <w:rFonts w:hAnsi="宋体"/>
          <w:b/>
          <w:bCs/>
          <w:sz w:val="24"/>
        </w:rPr>
        <w:t>）</w:t>
      </w:r>
      <w:r w:rsidRPr="009669AF">
        <w:rPr>
          <w:b/>
          <w:bCs/>
          <w:sz w:val="24"/>
        </w:rPr>
        <w:t xml:space="preserve"> </w:t>
      </w:r>
      <w:r w:rsidRPr="009669AF">
        <w:rPr>
          <w:rFonts w:hAnsi="宋体"/>
          <w:b/>
          <w:bCs/>
          <w:sz w:val="24"/>
        </w:rPr>
        <w:t>气体钢瓶的存放：</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①</w:t>
      </w:r>
      <w:r w:rsidRPr="009669AF">
        <w:rPr>
          <w:sz w:val="24"/>
        </w:rPr>
        <w:t xml:space="preserve"> </w:t>
      </w:r>
      <w:r w:rsidRPr="009669AF">
        <w:rPr>
          <w:rFonts w:hAnsi="宋体"/>
          <w:sz w:val="24"/>
        </w:rPr>
        <w:t>压缩气体属一级危险品，尽可能减少存放在实验室的钢瓶数量。</w:t>
      </w:r>
    </w:p>
    <w:p w:rsidR="00AC0625" w:rsidRPr="009669AF" w:rsidRDefault="00AC0625" w:rsidP="00AC0625">
      <w:pPr>
        <w:spacing w:line="360" w:lineRule="auto"/>
        <w:ind w:firstLineChars="200" w:firstLine="480"/>
        <w:rPr>
          <w:sz w:val="24"/>
        </w:rPr>
      </w:pPr>
      <w:r w:rsidRPr="009669AF">
        <w:rPr>
          <w:sz w:val="24"/>
        </w:rPr>
        <w:lastRenderedPageBreak/>
        <w:t xml:space="preserve">  </w:t>
      </w:r>
      <w:r w:rsidRPr="009669AF">
        <w:rPr>
          <w:rFonts w:ascii="宋体" w:hAnsi="宋体"/>
          <w:sz w:val="24"/>
        </w:rPr>
        <w:t>②</w:t>
      </w:r>
      <w:r w:rsidRPr="009669AF">
        <w:rPr>
          <w:sz w:val="24"/>
        </w:rPr>
        <w:t xml:space="preserve"> </w:t>
      </w:r>
      <w:r w:rsidRPr="009669AF">
        <w:rPr>
          <w:rFonts w:hAnsi="宋体"/>
          <w:sz w:val="24"/>
        </w:rPr>
        <w:t>气体钢瓶一般应靠墙直立放置，并采取防止倾倒措施；应当避免曝晒、远离热源、腐蚀性材料和潜在的冲击；同时钢瓶不得放于走廊与门厅，以防紧急疏散时受阻及其它意外事件的发生。</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③</w:t>
      </w:r>
      <w:r w:rsidRPr="009669AF">
        <w:rPr>
          <w:sz w:val="24"/>
        </w:rPr>
        <w:t xml:space="preserve"> </w:t>
      </w:r>
      <w:r w:rsidRPr="009669AF">
        <w:rPr>
          <w:rFonts w:hAnsi="宋体"/>
          <w:sz w:val="24"/>
        </w:rPr>
        <w:t>易燃气体气瓶与助燃气体气瓶不得混合放置；氧气气瓶尽量不与易燃气体气瓶放在同一空间（实验室），如果要同时放置使用，氧气气瓶与易燃气体气瓶距离</w:t>
      </w:r>
      <w:r w:rsidRPr="009669AF">
        <w:rPr>
          <w:rFonts w:hAnsi="宋体"/>
          <w:b/>
          <w:bCs/>
          <w:sz w:val="24"/>
        </w:rPr>
        <w:t>不得小于</w:t>
      </w:r>
      <w:r w:rsidRPr="009669AF">
        <w:rPr>
          <w:b/>
          <w:bCs/>
          <w:sz w:val="24"/>
        </w:rPr>
        <w:t>4</w:t>
      </w:r>
      <w:r w:rsidRPr="009669AF">
        <w:rPr>
          <w:rFonts w:hAnsi="宋体"/>
          <w:b/>
          <w:bCs/>
          <w:sz w:val="24"/>
        </w:rPr>
        <w:t>米</w:t>
      </w:r>
      <w:r w:rsidRPr="009669AF">
        <w:rPr>
          <w:rFonts w:hAnsi="宋体"/>
          <w:sz w:val="24"/>
        </w:rPr>
        <w:t>，并做好通风。</w:t>
      </w:r>
    </w:p>
    <w:p w:rsidR="00AC0625" w:rsidRPr="009669AF" w:rsidRDefault="00AC0625" w:rsidP="00AC0625">
      <w:pPr>
        <w:spacing w:line="360" w:lineRule="auto"/>
        <w:ind w:firstLineChars="200" w:firstLine="482"/>
        <w:rPr>
          <w:sz w:val="24"/>
        </w:rPr>
      </w:pPr>
      <w:r w:rsidRPr="009669AF">
        <w:rPr>
          <w:b/>
          <w:bCs/>
          <w:sz w:val="24"/>
        </w:rPr>
        <w:t xml:space="preserve"> </w:t>
      </w:r>
      <w:r w:rsidRPr="009669AF">
        <w:rPr>
          <w:rFonts w:hAnsi="宋体"/>
          <w:b/>
          <w:bCs/>
          <w:sz w:val="24"/>
        </w:rPr>
        <w:t>（</w:t>
      </w:r>
      <w:r w:rsidRPr="009669AF">
        <w:rPr>
          <w:b/>
          <w:bCs/>
          <w:sz w:val="24"/>
        </w:rPr>
        <w:t>3</w:t>
      </w:r>
      <w:r w:rsidRPr="009669AF">
        <w:rPr>
          <w:rFonts w:hAnsi="宋体"/>
          <w:b/>
          <w:bCs/>
          <w:sz w:val="24"/>
        </w:rPr>
        <w:t>）气体钢瓶的使用：</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①</w:t>
      </w:r>
      <w:r w:rsidRPr="009669AF">
        <w:rPr>
          <w:sz w:val="24"/>
        </w:rPr>
        <w:t xml:space="preserve"> </w:t>
      </w:r>
      <w:r w:rsidRPr="009669AF">
        <w:rPr>
          <w:rFonts w:hAnsi="宋体"/>
          <w:sz w:val="24"/>
        </w:rPr>
        <w:t>打开减压阀前应当擦净钢瓶阀门出口的水和尘灰。钢瓶使用完，将钢瓶主阀关闭并释放减压阀内过剩的压力，须套上安全帽（原设计中无需安全帽者除外）以防阀门受损。取下安全帽时必须谨慎小心以免无意中打开钢瓶主阀。</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②</w:t>
      </w:r>
      <w:r w:rsidRPr="009669AF">
        <w:rPr>
          <w:sz w:val="24"/>
        </w:rPr>
        <w:t xml:space="preserve"> </w:t>
      </w:r>
      <w:r w:rsidRPr="009669AF">
        <w:rPr>
          <w:rFonts w:hAnsi="宋体"/>
          <w:sz w:val="24"/>
        </w:rPr>
        <w:t>不得将钢瓶完全用空（尤其是乙炔、氢气、氧气钢瓶），必须留存一定的正压力。</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③</w:t>
      </w:r>
      <w:r w:rsidRPr="009669AF">
        <w:rPr>
          <w:sz w:val="24"/>
        </w:rPr>
        <w:t xml:space="preserve"> </w:t>
      </w:r>
      <w:r w:rsidRPr="009669AF">
        <w:rPr>
          <w:rFonts w:hAnsi="宋体"/>
          <w:sz w:val="24"/>
        </w:rPr>
        <w:t>气体钢瓶必须在减压阀和出气阀完好无损的情况下，在通风良好的场所使用，涉及有毒气体时应增加局部通风。</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④</w:t>
      </w:r>
      <w:r w:rsidRPr="009669AF">
        <w:rPr>
          <w:sz w:val="24"/>
        </w:rPr>
        <w:t xml:space="preserve"> </w:t>
      </w:r>
      <w:r w:rsidRPr="009669AF">
        <w:rPr>
          <w:rFonts w:hAnsi="宋体"/>
          <w:sz w:val="24"/>
        </w:rPr>
        <w:t>在使用装有有毒或腐蚀性气体的钢瓶时，应戴防护眼镜、面罩、手套和工作服。严禁敲击和碰撞压力气瓶。</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⑤</w:t>
      </w:r>
      <w:r w:rsidRPr="009669AF">
        <w:rPr>
          <w:sz w:val="24"/>
        </w:rPr>
        <w:t xml:space="preserve"> </w:t>
      </w:r>
      <w:r w:rsidRPr="009669AF">
        <w:rPr>
          <w:rFonts w:hAnsi="宋体"/>
          <w:sz w:val="24"/>
        </w:rPr>
        <w:t>氧气钢瓶的减压阀、阀门及管路禁止涂油类或脂类。</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⑥</w:t>
      </w:r>
      <w:r w:rsidRPr="009669AF">
        <w:rPr>
          <w:sz w:val="24"/>
        </w:rPr>
        <w:t xml:space="preserve"> </w:t>
      </w:r>
      <w:r w:rsidRPr="009669AF">
        <w:rPr>
          <w:rFonts w:hAnsi="宋体"/>
          <w:sz w:val="24"/>
        </w:rPr>
        <w:t>钢瓶转运应使用钢瓶推车并保持直立，同时，关紧减压阀。</w:t>
      </w:r>
    </w:p>
    <w:p w:rsidR="00AC0625" w:rsidRPr="009669AF" w:rsidRDefault="00AC0625" w:rsidP="00AC0625">
      <w:pPr>
        <w:spacing w:line="360" w:lineRule="auto"/>
        <w:ind w:firstLineChars="200" w:firstLine="482"/>
        <w:rPr>
          <w:b/>
          <w:bCs/>
          <w:sz w:val="24"/>
        </w:rPr>
      </w:pPr>
      <w:r w:rsidRPr="009669AF">
        <w:rPr>
          <w:b/>
          <w:bCs/>
          <w:sz w:val="24"/>
        </w:rPr>
        <w:t xml:space="preserve"> 4. </w:t>
      </w:r>
      <w:r w:rsidRPr="009669AF">
        <w:rPr>
          <w:rFonts w:hAnsi="宋体"/>
          <w:b/>
          <w:bCs/>
          <w:sz w:val="24"/>
        </w:rPr>
        <w:t>液氮的使用</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液氮常用作制冷剂。制冷剂会引起冻伤，少量制冷剂接触眼睛会导致失明，液氮产生的气体快速蒸发可能会造成现场空气缺氧。使用和处理液氮时应注意：</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1</w:t>
      </w:r>
      <w:r w:rsidRPr="009669AF">
        <w:rPr>
          <w:rFonts w:hAnsi="宋体"/>
          <w:sz w:val="24"/>
        </w:rPr>
        <w:t>）戴上绝缘防护手套。</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2</w:t>
      </w:r>
      <w:r w:rsidRPr="009669AF">
        <w:rPr>
          <w:rFonts w:hAnsi="宋体"/>
          <w:sz w:val="24"/>
        </w:rPr>
        <w:t>）穿上长度过膝的长袖实验服。</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3</w:t>
      </w:r>
      <w:r w:rsidRPr="009669AF">
        <w:rPr>
          <w:rFonts w:hAnsi="宋体"/>
          <w:sz w:val="24"/>
        </w:rPr>
        <w:t>）穿上过脚踝不露脚面的鞋，戴好防护眼镜，必要时戴防护面罩。</w:t>
      </w:r>
    </w:p>
    <w:p w:rsidR="00AC0625" w:rsidRPr="009669AF" w:rsidRDefault="00AC0625" w:rsidP="00AC0625">
      <w:pPr>
        <w:spacing w:line="360" w:lineRule="auto"/>
        <w:ind w:firstLineChars="200" w:firstLine="480"/>
        <w:rPr>
          <w:sz w:val="24"/>
        </w:rPr>
      </w:pPr>
      <w:r w:rsidRPr="009669AF">
        <w:rPr>
          <w:rFonts w:hAnsi="宋体"/>
          <w:sz w:val="24"/>
        </w:rPr>
        <w:t>（</w:t>
      </w:r>
      <w:r w:rsidRPr="009669AF">
        <w:rPr>
          <w:sz w:val="24"/>
        </w:rPr>
        <w:t>4</w:t>
      </w:r>
      <w:r w:rsidRPr="009669AF">
        <w:rPr>
          <w:rFonts w:hAnsi="宋体"/>
          <w:sz w:val="24"/>
        </w:rPr>
        <w:t>）保持环境空气流畅。</w:t>
      </w:r>
    </w:p>
    <w:p w:rsidR="00AC0625" w:rsidRPr="009669AF" w:rsidRDefault="00AC0625" w:rsidP="00AC0625">
      <w:pPr>
        <w:spacing w:line="360" w:lineRule="auto"/>
        <w:ind w:firstLineChars="200" w:firstLine="482"/>
        <w:rPr>
          <w:b/>
          <w:bCs/>
          <w:sz w:val="24"/>
        </w:rPr>
      </w:pPr>
      <w:r w:rsidRPr="009669AF">
        <w:rPr>
          <w:b/>
          <w:bCs/>
          <w:sz w:val="24"/>
        </w:rPr>
        <w:t xml:space="preserve">5. </w:t>
      </w:r>
      <w:r w:rsidRPr="009669AF">
        <w:rPr>
          <w:rFonts w:hAnsi="宋体"/>
          <w:b/>
          <w:bCs/>
          <w:sz w:val="24"/>
        </w:rPr>
        <w:t>有机溶剂的使用</w:t>
      </w:r>
    </w:p>
    <w:p w:rsidR="00AC0625" w:rsidRPr="009669AF" w:rsidRDefault="00AC0625" w:rsidP="00AC0625">
      <w:pPr>
        <w:spacing w:line="360" w:lineRule="auto"/>
        <w:ind w:firstLineChars="200" w:firstLine="482"/>
        <w:rPr>
          <w:sz w:val="24"/>
        </w:rPr>
      </w:pPr>
      <w:r w:rsidRPr="009669AF">
        <w:rPr>
          <w:rFonts w:hAnsi="宋体"/>
          <w:b/>
          <w:bCs/>
          <w:sz w:val="24"/>
        </w:rPr>
        <w:t>（</w:t>
      </w:r>
      <w:r w:rsidRPr="009669AF">
        <w:rPr>
          <w:b/>
          <w:bCs/>
          <w:sz w:val="24"/>
        </w:rPr>
        <w:t>1</w:t>
      </w:r>
      <w:r w:rsidRPr="009669AF">
        <w:rPr>
          <w:rFonts w:hAnsi="宋体"/>
          <w:b/>
          <w:bCs/>
          <w:sz w:val="24"/>
        </w:rPr>
        <w:t>）易燃有机溶剂</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许多有机溶剂如果处理不当会引起火灾甚至爆炸。溶剂和空气的混合物一旦燃烧便迅速蔓延，火力之大可以在瞬间点燃易燃物体，在氧气充足（如氧气钢</w:t>
      </w:r>
      <w:r w:rsidRPr="009669AF">
        <w:rPr>
          <w:rFonts w:hAnsi="宋体"/>
          <w:sz w:val="24"/>
        </w:rPr>
        <w:lastRenderedPageBreak/>
        <w:t>瓶漏气引起）的地方着火，火力更猛，可使一些不易燃物质燃烧。当易燃有机溶剂蒸气与空气混合并达到一定的浓度范围时，甚至会发生爆炸。</w:t>
      </w:r>
    </w:p>
    <w:p w:rsidR="00AC0625" w:rsidRPr="009669AF" w:rsidRDefault="00AC0625" w:rsidP="00AC0625">
      <w:pPr>
        <w:spacing w:line="360" w:lineRule="auto"/>
        <w:ind w:firstLineChars="200" w:firstLine="480"/>
        <w:rPr>
          <w:sz w:val="24"/>
        </w:rPr>
      </w:pPr>
      <w:r w:rsidRPr="009669AF">
        <w:rPr>
          <w:rFonts w:hAnsi="宋体"/>
          <w:sz w:val="24"/>
        </w:rPr>
        <w:t>使用易燃有机溶剂时，需注意以下事项：</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①</w:t>
      </w:r>
      <w:r w:rsidRPr="009669AF">
        <w:rPr>
          <w:sz w:val="24"/>
        </w:rPr>
        <w:t xml:space="preserve"> </w:t>
      </w:r>
      <w:r w:rsidRPr="009669AF">
        <w:rPr>
          <w:rFonts w:hAnsi="宋体"/>
          <w:sz w:val="24"/>
        </w:rPr>
        <w:t>将易燃液体的容器置于较低的试剂架上。</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②</w:t>
      </w:r>
      <w:r w:rsidRPr="009669AF">
        <w:rPr>
          <w:sz w:val="24"/>
        </w:rPr>
        <w:t xml:space="preserve"> </w:t>
      </w:r>
      <w:r w:rsidRPr="009669AF">
        <w:rPr>
          <w:rFonts w:hAnsi="宋体"/>
          <w:sz w:val="24"/>
        </w:rPr>
        <w:t>保持容器密闭，需要倾倒液体时，方可打开密闭容器的盖子。</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③</w:t>
      </w:r>
      <w:r w:rsidRPr="009669AF">
        <w:rPr>
          <w:sz w:val="24"/>
        </w:rPr>
        <w:t xml:space="preserve"> </w:t>
      </w:r>
      <w:r w:rsidRPr="009669AF">
        <w:rPr>
          <w:rFonts w:hAnsi="宋体"/>
          <w:sz w:val="24"/>
        </w:rPr>
        <w:t>应在没有火源并且通风良好（如通风橱）地方使用易燃有机溶剂，但注意用量不要过大。</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④</w:t>
      </w:r>
      <w:r w:rsidRPr="009669AF">
        <w:rPr>
          <w:sz w:val="24"/>
        </w:rPr>
        <w:t xml:space="preserve"> </w:t>
      </w:r>
      <w:r w:rsidRPr="009669AF">
        <w:rPr>
          <w:rFonts w:hAnsi="宋体"/>
          <w:sz w:val="24"/>
        </w:rPr>
        <w:t>储存易燃溶剂时，应该尽可能减少存储量，以免引起危险。</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⑤</w:t>
      </w:r>
      <w:r w:rsidRPr="009669AF">
        <w:rPr>
          <w:sz w:val="24"/>
        </w:rPr>
        <w:t xml:space="preserve"> </w:t>
      </w:r>
      <w:r w:rsidRPr="009669AF">
        <w:rPr>
          <w:rFonts w:hAnsi="宋体"/>
          <w:sz w:val="24"/>
        </w:rPr>
        <w:t>加热易燃液体时，最好使用油浴或水浴，不得用明火加热。</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⑥</w:t>
      </w:r>
      <w:r w:rsidRPr="009669AF">
        <w:rPr>
          <w:sz w:val="24"/>
        </w:rPr>
        <w:t xml:space="preserve"> </w:t>
      </w:r>
      <w:r w:rsidRPr="009669AF">
        <w:rPr>
          <w:rFonts w:hAnsi="宋体"/>
          <w:sz w:val="24"/>
        </w:rPr>
        <w:t>使用易燃有机溶剂时应特别注意使用温度和实验条件。</w:t>
      </w:r>
    </w:p>
    <w:p w:rsidR="00AC0625" w:rsidRPr="009669AF" w:rsidRDefault="00AC0625" w:rsidP="00AC0625">
      <w:pPr>
        <w:spacing w:line="360" w:lineRule="auto"/>
        <w:ind w:firstLineChars="200" w:firstLine="480"/>
        <w:rPr>
          <w:sz w:val="24"/>
        </w:rPr>
      </w:pPr>
      <w:r w:rsidRPr="009669AF">
        <w:rPr>
          <w:sz w:val="24"/>
        </w:rPr>
        <w:t xml:space="preserve">  </w:t>
      </w:r>
      <w:r w:rsidR="007C7625" w:rsidRPr="009669AF">
        <w:rPr>
          <w:sz w:val="24"/>
        </w:rPr>
        <w:fldChar w:fldCharType="begin"/>
      </w:r>
      <w:r w:rsidRPr="009669AF">
        <w:rPr>
          <w:sz w:val="24"/>
        </w:rPr>
        <w:instrText xml:space="preserve"> = 7 \* GB3 </w:instrText>
      </w:r>
      <w:r w:rsidR="007C7625" w:rsidRPr="009669AF">
        <w:rPr>
          <w:sz w:val="24"/>
        </w:rPr>
        <w:fldChar w:fldCharType="separate"/>
      </w:r>
      <w:r w:rsidRPr="009669AF">
        <w:rPr>
          <w:rFonts w:ascii="宋体" w:hAnsi="宋体"/>
          <w:sz w:val="24"/>
        </w:rPr>
        <w:t>⑦</w:t>
      </w:r>
      <w:r w:rsidR="007C7625" w:rsidRPr="009669AF">
        <w:rPr>
          <w:sz w:val="24"/>
        </w:rPr>
        <w:fldChar w:fldCharType="end"/>
      </w:r>
      <w:r w:rsidRPr="009669AF">
        <w:rPr>
          <w:sz w:val="24"/>
        </w:rPr>
        <w:t xml:space="preserve"> </w:t>
      </w:r>
      <w:r w:rsidRPr="009669AF">
        <w:rPr>
          <w:rFonts w:hAnsi="宋体"/>
          <w:sz w:val="24"/>
        </w:rPr>
        <w:t>使用过程中，需警惕以下常见火源：明火（酒精灯、本生灯、焊枪、油灯、壁炉）、火星（电源开关、磨擦）、热源（电热板、灯丝、电热套、烘箱、散热器、可移动加热器、香烟）、静电电荷。</w:t>
      </w:r>
    </w:p>
    <w:p w:rsidR="00AC0625" w:rsidRPr="009669AF" w:rsidRDefault="00AC0625" w:rsidP="00AC0625">
      <w:pPr>
        <w:spacing w:line="360" w:lineRule="auto"/>
        <w:ind w:firstLineChars="200" w:firstLine="482"/>
        <w:rPr>
          <w:sz w:val="24"/>
        </w:rPr>
      </w:pPr>
      <w:r w:rsidRPr="009669AF">
        <w:rPr>
          <w:rFonts w:hAnsi="宋体"/>
          <w:b/>
          <w:bCs/>
          <w:sz w:val="24"/>
        </w:rPr>
        <w:t>（</w:t>
      </w:r>
      <w:r w:rsidRPr="009669AF">
        <w:rPr>
          <w:b/>
          <w:bCs/>
          <w:sz w:val="24"/>
        </w:rPr>
        <w:t>2</w:t>
      </w:r>
      <w:r w:rsidRPr="009669AF">
        <w:rPr>
          <w:rFonts w:hAnsi="宋体"/>
          <w:b/>
          <w:bCs/>
          <w:sz w:val="24"/>
        </w:rPr>
        <w:t>）有毒有机溶剂</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有机溶剂的毒性表现在溶剂与人体接触或被人体吸收时引起局部麻醉刺激或整个机体功能发生障碍。一切有挥发性的有机溶剂，其蒸气长时间、高浓度与人体接触总是有毒的，比如：伯醇类（甲醇除外）、醚类、醛类、酮类、部分酯类、苄醇类溶剂易损害神经系统；羧酸甲酯类、甲酸酯类会引起肺中毒；苯及其衍生物、乙二醇类等会发生血液中毒；卤代烃类会导致肝脏及新陈代谢中毒；四氯乙烷及乙二醇类会引起严重肾脏中毒等。因此使用时应注意以下事项：</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①</w:t>
      </w:r>
      <w:r w:rsidRPr="009669AF">
        <w:rPr>
          <w:sz w:val="24"/>
        </w:rPr>
        <w:t xml:space="preserve"> </w:t>
      </w:r>
      <w:r w:rsidRPr="009669AF">
        <w:rPr>
          <w:rFonts w:hAnsi="宋体"/>
          <w:sz w:val="24"/>
        </w:rPr>
        <w:t>避免将皮肤与有机溶剂直接接触，务必做好个人防护。</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②</w:t>
      </w:r>
      <w:r w:rsidRPr="009669AF">
        <w:rPr>
          <w:sz w:val="24"/>
        </w:rPr>
        <w:t xml:space="preserve"> </w:t>
      </w:r>
      <w:r w:rsidRPr="009669AF">
        <w:rPr>
          <w:rFonts w:hAnsi="宋体"/>
          <w:sz w:val="24"/>
        </w:rPr>
        <w:t>注意保持实验场所通风。</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ascii="宋体" w:hAnsi="宋体"/>
          <w:sz w:val="24"/>
        </w:rPr>
        <w:t>③</w:t>
      </w:r>
      <w:r w:rsidRPr="009669AF">
        <w:rPr>
          <w:sz w:val="24"/>
        </w:rPr>
        <w:t xml:space="preserve"> </w:t>
      </w:r>
      <w:r w:rsidRPr="009669AF">
        <w:rPr>
          <w:rFonts w:hAnsi="宋体"/>
          <w:sz w:val="24"/>
        </w:rPr>
        <w:t>在使用过程中如果有毒有机溶剂溢出，应根据溢出的量，移开所有火源，提醒实验室现场人员，用灭火器或者干沙阻隔，再用吸收剂清扫、装袋、封口，作为废溶剂处理。</w:t>
      </w:r>
    </w:p>
    <w:p w:rsidR="00AC0625" w:rsidRPr="009669AF" w:rsidRDefault="00AC0625" w:rsidP="00AC0625">
      <w:pPr>
        <w:widowControl/>
        <w:jc w:val="left"/>
        <w:rPr>
          <w:rStyle w:val="a5"/>
          <w:color w:val="0000CC"/>
          <w:kern w:val="0"/>
          <w:sz w:val="28"/>
          <w:szCs w:val="28"/>
        </w:rPr>
      </w:pPr>
    </w:p>
    <w:p w:rsidR="00AC0625" w:rsidRPr="009669AF" w:rsidRDefault="00AC0625" w:rsidP="00AC0625">
      <w:pPr>
        <w:jc w:val="center"/>
        <w:outlineLvl w:val="0"/>
        <w:rPr>
          <w:b/>
          <w:sz w:val="28"/>
          <w:szCs w:val="28"/>
          <w:lang w:val="zh-TW" w:eastAsia="zh-TW"/>
        </w:rPr>
      </w:pPr>
      <w:r w:rsidRPr="009669AF">
        <w:rPr>
          <w:rStyle w:val="a5"/>
          <w:color w:val="0000CC"/>
          <w:sz w:val="28"/>
          <w:szCs w:val="28"/>
        </w:rPr>
        <w:br w:type="page"/>
      </w:r>
      <w:bookmarkStart w:id="4" w:name="_Toc141631597"/>
      <w:r w:rsidRPr="009669AF">
        <w:rPr>
          <w:rFonts w:hAnsi="宋体"/>
          <w:b/>
          <w:sz w:val="28"/>
          <w:szCs w:val="28"/>
          <w:lang w:val="zh-TW" w:eastAsia="zh-TW"/>
        </w:rPr>
        <w:lastRenderedPageBreak/>
        <w:t>四、仪器设备的使用</w:t>
      </w:r>
      <w:bookmarkEnd w:id="4"/>
    </w:p>
    <w:p w:rsidR="00AC0625" w:rsidRPr="009669AF" w:rsidRDefault="00AC0625" w:rsidP="00310939">
      <w:pPr>
        <w:spacing w:beforeLines="100" w:line="360" w:lineRule="auto"/>
        <w:ind w:firstLineChars="200" w:firstLine="482"/>
        <w:rPr>
          <w:sz w:val="24"/>
        </w:rPr>
      </w:pPr>
      <w:r w:rsidRPr="009669AF">
        <w:rPr>
          <w:b/>
          <w:bCs/>
          <w:sz w:val="24"/>
        </w:rPr>
        <w:t xml:space="preserve">1. </w:t>
      </w:r>
      <w:r w:rsidRPr="009669AF">
        <w:rPr>
          <w:rFonts w:hAnsi="宋体"/>
          <w:b/>
          <w:bCs/>
          <w:sz w:val="24"/>
        </w:rPr>
        <w:t>大型仪器、精密仪器</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1</w:t>
      </w:r>
      <w:r w:rsidRPr="009669AF">
        <w:rPr>
          <w:rFonts w:hAnsi="宋体"/>
          <w:sz w:val="24"/>
        </w:rPr>
        <w:t>）熟知操作方法，务必规范操作。所有实验人员在使用实验室内所有仪器设备之前，务必认真学习操作方法，确保规范操作。本科生不可独立使用仪器，须有研究生带领。</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2</w:t>
      </w:r>
      <w:r w:rsidRPr="009669AF">
        <w:rPr>
          <w:rFonts w:hAnsi="宋体"/>
          <w:sz w:val="24"/>
        </w:rPr>
        <w:t>）爱惜仪器设备，用完清理，即时复位。使用完毕需复位仪器，清理残留药品和样品，保持仪器整洁，人人有责。</w:t>
      </w:r>
      <w:r w:rsidRPr="009669AF">
        <w:rPr>
          <w:sz w:val="24"/>
        </w:rPr>
        <w:t xml:space="preserve"> </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3</w:t>
      </w:r>
      <w:r w:rsidRPr="009669AF">
        <w:rPr>
          <w:rFonts w:hAnsi="宋体"/>
          <w:sz w:val="24"/>
        </w:rPr>
        <w:t>）设备故障及时上报，个人原因按价赔偿。如发现设备故障或损坏应及时报告有关管理人员，如因不按规程操作造成仪器损坏者应做出检查，并按规定由个人或导师赔偿。</w:t>
      </w:r>
      <w:r w:rsidRPr="009669AF">
        <w:rPr>
          <w:sz w:val="24"/>
        </w:rPr>
        <w:t xml:space="preserve"> </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4</w:t>
      </w:r>
      <w:r w:rsidRPr="009669AF">
        <w:rPr>
          <w:rFonts w:hAnsi="宋体"/>
          <w:sz w:val="24"/>
        </w:rPr>
        <w:t>）使用仪器需如实填写使用记录；除野外实验仪器外，所有仪器设备及工具，不得带出实验室，如确有特殊需要应经过实验室主任批准。</w:t>
      </w:r>
      <w:r w:rsidRPr="009669AF">
        <w:rPr>
          <w:sz w:val="24"/>
        </w:rPr>
        <w:t xml:space="preserve"> </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5</w:t>
      </w:r>
      <w:r w:rsidRPr="009669AF">
        <w:rPr>
          <w:rFonts w:hAnsi="宋体"/>
          <w:sz w:val="24"/>
        </w:rPr>
        <w:t>）外来人员未经允许不得入室，不得动用仪器。如确有非本实验室人员需借用仪器，必须提交仪器使用书面申请并由其导师和实验室主任签字同意后方可借用。</w:t>
      </w:r>
      <w:r w:rsidRPr="009669AF">
        <w:rPr>
          <w:sz w:val="24"/>
        </w:rPr>
        <w:t> </w:t>
      </w:r>
    </w:p>
    <w:p w:rsidR="00AC0625" w:rsidRPr="009669AF" w:rsidRDefault="00AC0625" w:rsidP="00AC0625">
      <w:pPr>
        <w:spacing w:line="360" w:lineRule="auto"/>
        <w:ind w:firstLineChars="200" w:firstLine="482"/>
        <w:rPr>
          <w:b/>
          <w:bCs/>
          <w:sz w:val="24"/>
        </w:rPr>
      </w:pPr>
      <w:r w:rsidRPr="009669AF">
        <w:rPr>
          <w:b/>
          <w:bCs/>
          <w:sz w:val="24"/>
        </w:rPr>
        <w:t>2.</w:t>
      </w:r>
      <w:r w:rsidRPr="009669AF">
        <w:rPr>
          <w:rFonts w:hAnsi="宋体"/>
          <w:b/>
          <w:bCs/>
          <w:sz w:val="24"/>
        </w:rPr>
        <w:t>电子天平</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1</w:t>
      </w:r>
      <w:r w:rsidRPr="009669AF">
        <w:rPr>
          <w:rFonts w:hAnsi="宋体"/>
          <w:sz w:val="24"/>
        </w:rPr>
        <w:t>）调平：天平开机前，应观察天平水平仪内的水泡是否位于圆环的中央，否则通过天平的地脚螺栓调节，左旋升高，右旋下降。</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2</w:t>
      </w:r>
      <w:r w:rsidRPr="009669AF">
        <w:rPr>
          <w:rFonts w:hAnsi="宋体"/>
          <w:sz w:val="24"/>
        </w:rPr>
        <w:t>）预热：天平在初次接通电源或长时间断电后开机时，至少需要</w:t>
      </w:r>
      <w:r w:rsidRPr="009669AF">
        <w:rPr>
          <w:sz w:val="24"/>
        </w:rPr>
        <w:t>30</w:t>
      </w:r>
      <w:r w:rsidRPr="009669AF">
        <w:rPr>
          <w:rFonts w:hAnsi="宋体"/>
          <w:sz w:val="24"/>
        </w:rPr>
        <w:t>分钟的预热时间。因此，实验室电子天平在通常情况下，不要经常切断电源。</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3</w:t>
      </w:r>
      <w:r w:rsidRPr="009669AF">
        <w:rPr>
          <w:rFonts w:hAnsi="宋体"/>
          <w:sz w:val="24"/>
        </w:rPr>
        <w:t>）称量：按下</w:t>
      </w:r>
      <w:r w:rsidRPr="009669AF">
        <w:rPr>
          <w:sz w:val="24"/>
        </w:rPr>
        <w:t>ON/OFF</w:t>
      </w:r>
      <w:r w:rsidRPr="009669AF">
        <w:rPr>
          <w:rFonts w:hAnsi="宋体"/>
          <w:sz w:val="24"/>
        </w:rPr>
        <w:t>键，接通显示器；等待仪器自检。当显示器显示零时，自检过程结束，天平可进行称量；放置称量纸，按显示屏两侧的</w:t>
      </w:r>
      <w:r w:rsidRPr="009669AF">
        <w:rPr>
          <w:sz w:val="24"/>
        </w:rPr>
        <w:t>Tare</w:t>
      </w:r>
      <w:r w:rsidRPr="009669AF">
        <w:rPr>
          <w:rFonts w:hAnsi="宋体"/>
          <w:sz w:val="24"/>
        </w:rPr>
        <w:t>键去皮，待显示器显示零时，在称量纸（或烧杯、表面皿等）加所要称量的试剂称量。称量完毕，按</w:t>
      </w:r>
      <w:r w:rsidRPr="009669AF">
        <w:rPr>
          <w:sz w:val="24"/>
        </w:rPr>
        <w:t>ON/OFF</w:t>
      </w:r>
      <w:r w:rsidRPr="009669AF">
        <w:rPr>
          <w:rFonts w:hAnsi="宋体"/>
          <w:sz w:val="24"/>
        </w:rPr>
        <w:t>键，关断显示器。</w:t>
      </w:r>
    </w:p>
    <w:p w:rsidR="00AC0625" w:rsidRPr="009669AF" w:rsidRDefault="00AC0625" w:rsidP="00AC0625">
      <w:pPr>
        <w:spacing w:line="360" w:lineRule="auto"/>
        <w:ind w:firstLineChars="200" w:firstLine="482"/>
        <w:rPr>
          <w:sz w:val="24"/>
        </w:rPr>
      </w:pPr>
      <w:r w:rsidRPr="009669AF">
        <w:rPr>
          <w:rFonts w:hAnsi="宋体"/>
          <w:b/>
          <w:bCs/>
          <w:sz w:val="24"/>
        </w:rPr>
        <w:t>电子天平使用注意事项：</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1</w:t>
      </w:r>
      <w:r w:rsidRPr="009669AF">
        <w:rPr>
          <w:rFonts w:hAnsi="宋体"/>
          <w:sz w:val="24"/>
        </w:rPr>
        <w:t>）注意天平称量上限，一般</w:t>
      </w:r>
      <w:r w:rsidRPr="009669AF">
        <w:rPr>
          <w:sz w:val="24"/>
        </w:rPr>
        <w:t>0.001g</w:t>
      </w:r>
      <w:r w:rsidRPr="009669AF">
        <w:rPr>
          <w:rFonts w:hAnsi="宋体"/>
          <w:sz w:val="24"/>
        </w:rPr>
        <w:t>精度天平衡量上限是</w:t>
      </w:r>
      <w:r w:rsidRPr="009669AF">
        <w:rPr>
          <w:sz w:val="24"/>
        </w:rPr>
        <w:t>320</w:t>
      </w:r>
      <w:r w:rsidRPr="009669AF">
        <w:rPr>
          <w:rFonts w:hAnsi="宋体"/>
          <w:sz w:val="24"/>
        </w:rPr>
        <w:t>克或</w:t>
      </w:r>
      <w:r w:rsidRPr="009669AF">
        <w:rPr>
          <w:sz w:val="24"/>
        </w:rPr>
        <w:t>220</w:t>
      </w:r>
      <w:r w:rsidRPr="009669AF">
        <w:rPr>
          <w:rFonts w:hAnsi="宋体"/>
          <w:sz w:val="24"/>
        </w:rPr>
        <w:t>克，请注意天平上的标识。</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2</w:t>
      </w:r>
      <w:r w:rsidRPr="009669AF">
        <w:rPr>
          <w:rFonts w:hAnsi="宋体"/>
          <w:sz w:val="24"/>
        </w:rPr>
        <w:t>）天平在安装时已经过严格校准，</w:t>
      </w:r>
      <w:r w:rsidRPr="009669AF">
        <w:rPr>
          <w:rFonts w:hAnsi="宋体"/>
          <w:b/>
          <w:bCs/>
          <w:sz w:val="24"/>
        </w:rPr>
        <w:t>故不可轻易移动天平</w:t>
      </w:r>
      <w:r w:rsidRPr="009669AF">
        <w:rPr>
          <w:rFonts w:hAnsi="宋体"/>
          <w:sz w:val="24"/>
        </w:rPr>
        <w:t>，否则校准工</w:t>
      </w:r>
      <w:r w:rsidRPr="009669AF">
        <w:rPr>
          <w:rFonts w:hAnsi="宋体"/>
          <w:sz w:val="24"/>
        </w:rPr>
        <w:lastRenderedPageBreak/>
        <w:t>作需重新进行。</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3</w:t>
      </w:r>
      <w:r w:rsidRPr="009669AF">
        <w:rPr>
          <w:rFonts w:hAnsi="宋体"/>
          <w:sz w:val="24"/>
        </w:rPr>
        <w:t>）称量完毕，及时将托盘上的烧杯、称量纸或其它容器取出，按</w:t>
      </w:r>
      <w:r w:rsidRPr="009669AF">
        <w:rPr>
          <w:sz w:val="24"/>
        </w:rPr>
        <w:t>ON/OFF</w:t>
      </w:r>
      <w:r w:rsidRPr="009669AF">
        <w:rPr>
          <w:rFonts w:hAnsi="宋体"/>
          <w:sz w:val="24"/>
        </w:rPr>
        <w:t>键，关断显示器。</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4</w:t>
      </w:r>
      <w:r w:rsidRPr="009669AF">
        <w:rPr>
          <w:rFonts w:hAnsi="宋体"/>
          <w:sz w:val="24"/>
        </w:rPr>
        <w:t>）严禁不使用称量纸直接称量，每次称量后，请清洁天平，避免对天平造成污染而影响称量精度。</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5</w:t>
      </w:r>
      <w:r w:rsidRPr="009669AF">
        <w:rPr>
          <w:rFonts w:hAnsi="宋体"/>
          <w:sz w:val="24"/>
        </w:rPr>
        <w:t>）清理天平周边工作桌面。</w:t>
      </w:r>
    </w:p>
    <w:p w:rsidR="00AC0625" w:rsidRPr="009669AF" w:rsidRDefault="00AC0625" w:rsidP="00AC0625">
      <w:pPr>
        <w:spacing w:line="360" w:lineRule="auto"/>
        <w:ind w:firstLineChars="200" w:firstLine="482"/>
        <w:rPr>
          <w:b/>
          <w:bCs/>
          <w:sz w:val="24"/>
        </w:rPr>
      </w:pPr>
      <w:r w:rsidRPr="009669AF">
        <w:rPr>
          <w:b/>
          <w:bCs/>
          <w:sz w:val="24"/>
        </w:rPr>
        <w:t xml:space="preserve">3. </w:t>
      </w:r>
      <w:r w:rsidRPr="009669AF">
        <w:rPr>
          <w:rFonts w:hAnsi="宋体"/>
          <w:b/>
          <w:bCs/>
          <w:sz w:val="24"/>
        </w:rPr>
        <w:t>通风橱</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通风橱的作用是保护实验室人员远离有毒有害气体，但也不能排出所有毒气。使用时应注意下列事项：</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1</w:t>
      </w:r>
      <w:r w:rsidRPr="009669AF">
        <w:rPr>
          <w:rFonts w:hAnsi="宋体"/>
          <w:sz w:val="24"/>
        </w:rPr>
        <w:t>）化学药品和实验仪器不能摆放在通风橱内。</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2</w:t>
      </w:r>
      <w:r w:rsidRPr="009669AF">
        <w:rPr>
          <w:rFonts w:hAnsi="宋体"/>
          <w:sz w:val="24"/>
        </w:rPr>
        <w:t>）在做有毒有害实验时不能关闭通风。</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3</w:t>
      </w:r>
      <w:r w:rsidRPr="009669AF">
        <w:rPr>
          <w:rFonts w:hAnsi="宋体"/>
          <w:sz w:val="24"/>
        </w:rPr>
        <w:t>）通风橱内使用电炉、电磁炉等熬制石蜡必须有人看守，不得离开。</w:t>
      </w:r>
    </w:p>
    <w:p w:rsidR="00AC0625" w:rsidRPr="009669AF" w:rsidRDefault="00AC0625" w:rsidP="00AC0625">
      <w:pPr>
        <w:spacing w:line="360" w:lineRule="auto"/>
        <w:ind w:firstLineChars="200" w:firstLine="482"/>
        <w:rPr>
          <w:b/>
          <w:bCs/>
          <w:sz w:val="24"/>
        </w:rPr>
      </w:pPr>
      <w:r w:rsidRPr="009669AF">
        <w:rPr>
          <w:b/>
          <w:bCs/>
          <w:sz w:val="24"/>
        </w:rPr>
        <w:t xml:space="preserve">4. </w:t>
      </w:r>
      <w:r w:rsidRPr="009669AF">
        <w:rPr>
          <w:rFonts w:hAnsi="宋体"/>
          <w:b/>
          <w:bCs/>
          <w:sz w:val="24"/>
        </w:rPr>
        <w:t>烘箱</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使用烘箱烘干样品不能过夜，烘干植物样品需要严格遵守时间和温度要求；烘箱上不能放置易燃物品；</w:t>
      </w:r>
    </w:p>
    <w:p w:rsidR="00AC0625" w:rsidRPr="009669AF" w:rsidRDefault="00AC0625" w:rsidP="00AC0625">
      <w:pPr>
        <w:spacing w:line="360" w:lineRule="auto"/>
        <w:ind w:firstLineChars="200" w:firstLine="482"/>
        <w:rPr>
          <w:b/>
          <w:bCs/>
          <w:sz w:val="24"/>
        </w:rPr>
      </w:pPr>
      <w:r w:rsidRPr="009669AF">
        <w:rPr>
          <w:b/>
          <w:bCs/>
          <w:sz w:val="24"/>
        </w:rPr>
        <w:t xml:space="preserve">5. </w:t>
      </w:r>
      <w:r w:rsidRPr="009669AF">
        <w:rPr>
          <w:rFonts w:hAnsi="宋体"/>
          <w:b/>
          <w:bCs/>
          <w:sz w:val="24"/>
        </w:rPr>
        <w:t>离心机</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1</w:t>
      </w:r>
      <w:r w:rsidRPr="009669AF">
        <w:rPr>
          <w:rFonts w:hAnsi="宋体"/>
          <w:sz w:val="24"/>
        </w:rPr>
        <w:t>）在使用离心机时，离心管必须对称平衡，否则应用水作平衡物以保持离心机平衡旋转。</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2</w:t>
      </w:r>
      <w:r w:rsidRPr="009669AF">
        <w:rPr>
          <w:rFonts w:hAnsi="宋体"/>
          <w:sz w:val="24"/>
        </w:rPr>
        <w:t>）离心机启动前应盖好离心机的盖子，先在较低的速度下进行启动，然后再调节至所需的离心速度。</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3</w:t>
      </w:r>
      <w:r w:rsidRPr="009669AF">
        <w:rPr>
          <w:rFonts w:hAnsi="宋体"/>
          <w:sz w:val="24"/>
        </w:rPr>
        <w:t>）当离心操作结束时，必须等到离心机停止运转后再打开盖子，决不能在离心机未完全停止运转前打开盖子或用手触摸离心机的转动部分。</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4</w:t>
      </w:r>
      <w:r w:rsidRPr="009669AF">
        <w:rPr>
          <w:rFonts w:hAnsi="宋体"/>
          <w:sz w:val="24"/>
        </w:rPr>
        <w:t>）玻璃离心管要求较高的质量，塑料离心管中不能放入热溶液或有机溶剂，以免在离心时管子变形。</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5</w:t>
      </w:r>
      <w:r w:rsidRPr="009669AF">
        <w:rPr>
          <w:rFonts w:hAnsi="宋体"/>
          <w:sz w:val="24"/>
        </w:rPr>
        <w:t>）离心的溶液一般控制在离心管体积的一半左右，切不能放入过多的液体，以免离心时液体散逸。</w:t>
      </w:r>
    </w:p>
    <w:p w:rsidR="00AC0625" w:rsidRPr="009669AF" w:rsidRDefault="00AC0625" w:rsidP="00AC0625">
      <w:pPr>
        <w:spacing w:line="360" w:lineRule="auto"/>
        <w:ind w:firstLineChars="200" w:firstLine="482"/>
        <w:rPr>
          <w:b/>
          <w:bCs/>
          <w:sz w:val="24"/>
        </w:rPr>
      </w:pPr>
      <w:r w:rsidRPr="009669AF">
        <w:rPr>
          <w:b/>
          <w:bCs/>
          <w:sz w:val="24"/>
        </w:rPr>
        <w:t xml:space="preserve">6. </w:t>
      </w:r>
      <w:r w:rsidRPr="009669AF">
        <w:rPr>
          <w:rFonts w:hAnsi="宋体"/>
          <w:b/>
          <w:bCs/>
          <w:sz w:val="24"/>
        </w:rPr>
        <w:t>冰箱、超低温冰箱和冰柜</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1</w:t>
      </w:r>
      <w:r w:rsidRPr="009669AF">
        <w:rPr>
          <w:rFonts w:hAnsi="宋体"/>
          <w:sz w:val="24"/>
        </w:rPr>
        <w:t>）严禁在冰箱和冰柜内存放个人食品。</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2</w:t>
      </w:r>
      <w:r w:rsidRPr="009669AF">
        <w:rPr>
          <w:rFonts w:hAnsi="宋体"/>
          <w:sz w:val="24"/>
        </w:rPr>
        <w:t>）所有存放在冰箱、</w:t>
      </w:r>
      <w:r w:rsidRPr="009669AF">
        <w:rPr>
          <w:rFonts w:hAnsi="宋体"/>
          <w:b/>
          <w:bCs/>
          <w:sz w:val="24"/>
        </w:rPr>
        <w:t>冰柜</w:t>
      </w:r>
      <w:r w:rsidRPr="009669AF">
        <w:rPr>
          <w:rFonts w:hAnsi="宋体"/>
          <w:sz w:val="24"/>
        </w:rPr>
        <w:t>和超低温冰箱内的实验样品和试剂均需要贴</w:t>
      </w:r>
      <w:r w:rsidRPr="009669AF">
        <w:rPr>
          <w:rFonts w:hAnsi="宋体"/>
          <w:sz w:val="24"/>
        </w:rPr>
        <w:lastRenderedPageBreak/>
        <w:t>标签，标注姓名、日期和联系方式。</w:t>
      </w:r>
    </w:p>
    <w:p w:rsidR="00AC0625" w:rsidRPr="009669AF" w:rsidRDefault="00AC0625" w:rsidP="00AC0625">
      <w:pPr>
        <w:spacing w:line="360" w:lineRule="auto"/>
        <w:ind w:firstLineChars="200" w:firstLine="480"/>
        <w:rPr>
          <w:sz w:val="24"/>
        </w:rPr>
      </w:pPr>
      <w:r w:rsidRPr="009669AF">
        <w:rPr>
          <w:sz w:val="24"/>
        </w:rPr>
        <w:t xml:space="preserve">  </w:t>
      </w:r>
      <w:r w:rsidRPr="009669AF">
        <w:rPr>
          <w:rFonts w:hAnsi="宋体"/>
          <w:sz w:val="24"/>
        </w:rPr>
        <w:t>（</w:t>
      </w:r>
      <w:r w:rsidRPr="009669AF">
        <w:rPr>
          <w:sz w:val="24"/>
        </w:rPr>
        <w:t>3</w:t>
      </w:r>
      <w:r w:rsidRPr="009669AF">
        <w:rPr>
          <w:rFonts w:hAnsi="宋体"/>
          <w:sz w:val="24"/>
        </w:rPr>
        <w:t>）定期清洗冰箱及清除不需要的样品和试剂。</w:t>
      </w: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AC0625" w:rsidRPr="009669AF" w:rsidRDefault="00AC0625" w:rsidP="00AC0625">
      <w:pPr>
        <w:spacing w:line="360" w:lineRule="auto"/>
        <w:ind w:firstLineChars="200" w:firstLine="480"/>
        <w:rPr>
          <w:sz w:val="24"/>
        </w:rPr>
      </w:pPr>
    </w:p>
    <w:p w:rsidR="005D29BC" w:rsidRPr="00AC0625" w:rsidRDefault="005D29BC"/>
    <w:sectPr w:rsidR="005D29BC" w:rsidRPr="00AC0625" w:rsidSect="00E6197D">
      <w:footerReference w:type="default" r:id="rId6"/>
      <w:footerReference w:type="first" r:id="rId7"/>
      <w:pgSz w:w="11906" w:h="16838"/>
      <w:pgMar w:top="1440" w:right="1800" w:bottom="1440" w:left="1800" w:header="851" w:footer="992" w:gutter="0"/>
      <w:pgNumType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D602E" w:rsidRDefault="00BD602E" w:rsidP="00AC0625">
      <w:r>
        <w:separator/>
      </w:r>
    </w:p>
  </w:endnote>
  <w:endnote w:type="continuationSeparator" w:id="0">
    <w:p w:rsidR="00BD602E" w:rsidRDefault="00BD602E" w:rsidP="00AC062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B32" w:rsidRDefault="007C7625" w:rsidP="005F1337">
    <w:pPr>
      <w:pStyle w:val="a4"/>
      <w:jc w:val="center"/>
    </w:pPr>
    <w:r>
      <w:fldChar w:fldCharType="begin"/>
    </w:r>
    <w:r w:rsidR="00B24778">
      <w:instrText>PAGE   \* MERGEFORMAT</w:instrText>
    </w:r>
    <w:r>
      <w:fldChar w:fldCharType="separate"/>
    </w:r>
    <w:r w:rsidR="00310939" w:rsidRPr="00310939">
      <w:rPr>
        <w:noProof/>
        <w:lang w:val="zh-CN"/>
      </w:rPr>
      <w:t>1</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4B32" w:rsidRDefault="007C7625" w:rsidP="00F47467">
    <w:pPr>
      <w:pStyle w:val="a4"/>
      <w:jc w:val="center"/>
    </w:pPr>
    <w:r>
      <w:fldChar w:fldCharType="begin"/>
    </w:r>
    <w:r w:rsidR="00B24778">
      <w:instrText>PAGE   \* MERGEFORMAT</w:instrText>
    </w:r>
    <w:r>
      <w:fldChar w:fldCharType="separate"/>
    </w:r>
    <w:r w:rsidR="00B24778" w:rsidRPr="00E6197D">
      <w:rPr>
        <w:noProof/>
        <w:lang w:val="zh-CN"/>
      </w:rPr>
      <w:t>1</w:t>
    </w:r>
    <w:r>
      <w:fldChar w:fldCharType="end"/>
    </w:r>
  </w:p>
  <w:p w:rsidR="001F4B32" w:rsidRDefault="00BD602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D602E" w:rsidRDefault="00BD602E" w:rsidP="00AC0625">
      <w:r>
        <w:separator/>
      </w:r>
    </w:p>
  </w:footnote>
  <w:footnote w:type="continuationSeparator" w:id="0">
    <w:p w:rsidR="00BD602E" w:rsidRDefault="00BD602E" w:rsidP="00AC062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C0625"/>
    <w:rsid w:val="00310939"/>
    <w:rsid w:val="005D29BC"/>
    <w:rsid w:val="007C7625"/>
    <w:rsid w:val="00AC0625"/>
    <w:rsid w:val="00B24778"/>
    <w:rsid w:val="00BD60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062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AC062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AC0625"/>
    <w:rPr>
      <w:sz w:val="18"/>
      <w:szCs w:val="18"/>
    </w:rPr>
  </w:style>
  <w:style w:type="paragraph" w:styleId="a4">
    <w:name w:val="footer"/>
    <w:basedOn w:val="a"/>
    <w:link w:val="Char0"/>
    <w:uiPriority w:val="99"/>
    <w:unhideWhenUsed/>
    <w:rsid w:val="00AC062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AC0625"/>
    <w:rPr>
      <w:sz w:val="18"/>
      <w:szCs w:val="18"/>
    </w:rPr>
  </w:style>
  <w:style w:type="character" w:styleId="a5">
    <w:name w:val="Strong"/>
    <w:basedOn w:val="a0"/>
    <w:uiPriority w:val="22"/>
    <w:qFormat/>
    <w:rsid w:val="00AC0625"/>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683</Words>
  <Characters>3895</Characters>
  <Application>Microsoft Office Word</Application>
  <DocSecurity>0</DocSecurity>
  <Lines>32</Lines>
  <Paragraphs>9</Paragraphs>
  <ScaleCrop>false</ScaleCrop>
  <Company/>
  <LinksUpToDate>false</LinksUpToDate>
  <CharactersWithSpaces>4569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2024-04-29T02:20:00Z</dcterms:created>
  <dcterms:modified xsi:type="dcterms:W3CDTF">2024-04-29T03:19:00Z</dcterms:modified>
</cp:coreProperties>
</file>